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5D" w:rsidRDefault="0095765D" w:rsidP="0095765D">
      <w:pPr>
        <w:shd w:val="clear" w:color="auto" w:fill="FFFFFF"/>
        <w:spacing w:line="322" w:lineRule="exact"/>
      </w:pPr>
      <w:bookmarkStart w:id="0" w:name="_GoBack"/>
      <w:r>
        <w:rPr>
          <w:sz w:val="28"/>
          <w:szCs w:val="28"/>
          <w:u w:val="single"/>
        </w:rPr>
        <w:t>Контрольная работа</w:t>
      </w:r>
    </w:p>
    <w:bookmarkEnd w:id="0"/>
    <w:p w:rsidR="0095765D" w:rsidRDefault="0095765D" w:rsidP="0095765D">
      <w:pPr>
        <w:shd w:val="clear" w:color="auto" w:fill="FFFFFF"/>
        <w:spacing w:line="322" w:lineRule="exact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проверить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знания</w:t>
      </w:r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полученные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изучении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тем.</w:t>
      </w:r>
    </w:p>
    <w:p w:rsidR="0095765D" w:rsidRDefault="0095765D" w:rsidP="0095765D">
      <w:pPr>
        <w:shd w:val="clear" w:color="auto" w:fill="FFFFFF"/>
        <w:spacing w:line="322" w:lineRule="exact"/>
        <w:ind w:left="1531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навыки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работы.</w:t>
      </w:r>
    </w:p>
    <w:p w:rsidR="0095765D" w:rsidRDefault="0095765D" w:rsidP="0095765D">
      <w:pPr>
        <w:shd w:val="clear" w:color="auto" w:fill="FFFFFF"/>
        <w:spacing w:line="322" w:lineRule="exact"/>
        <w:jc w:val="right"/>
      </w:pPr>
      <w:proofErr w:type="spellStart"/>
      <w:r>
        <w:rPr>
          <w:sz w:val="24"/>
          <w:szCs w:val="24"/>
        </w:rPr>
        <w:t>Воспит</w:t>
      </w:r>
      <w:proofErr w:type="spellEnd"/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целостному</w:t>
      </w:r>
      <w:proofErr w:type="gramEnd"/>
    </w:p>
    <w:p w:rsidR="0095765D" w:rsidRDefault="0095765D" w:rsidP="0095765D">
      <w:pPr>
        <w:shd w:val="clear" w:color="auto" w:fill="FFFFFF"/>
        <w:spacing w:line="302" w:lineRule="exact"/>
        <w:ind w:right="1843" w:firstLine="1531"/>
      </w:pPr>
      <w:r>
        <w:rPr>
          <w:sz w:val="24"/>
          <w:szCs w:val="24"/>
        </w:rPr>
        <w:t xml:space="preserve">Организму. </w:t>
      </w:r>
      <w:r>
        <w:rPr>
          <w:spacing w:val="-2"/>
          <w:sz w:val="28"/>
          <w:szCs w:val="28"/>
          <w:u w:val="single"/>
        </w:rPr>
        <w:t xml:space="preserve">Методы активизации мыслительной деятельности 3-5 мин. </w:t>
      </w:r>
      <w:proofErr w:type="spellStart"/>
      <w:proofErr w:type="gramStart"/>
      <w:r>
        <w:rPr>
          <w:sz w:val="24"/>
          <w:szCs w:val="24"/>
        </w:rPr>
        <w:t>Орг</w:t>
      </w:r>
      <w:proofErr w:type="spellEnd"/>
      <w:proofErr w:type="gramEnd"/>
      <w:r>
        <w:rPr>
          <w:sz w:val="24"/>
          <w:szCs w:val="24"/>
        </w:rPr>
        <w:t xml:space="preserve"> момент   План урока. </w:t>
      </w:r>
      <w:r>
        <w:rPr>
          <w:sz w:val="28"/>
          <w:szCs w:val="28"/>
          <w:u w:val="single"/>
        </w:rPr>
        <w:t>Основная часть.</w:t>
      </w:r>
    </w:p>
    <w:p w:rsidR="0095765D" w:rsidRDefault="0095765D" w:rsidP="0095765D">
      <w:pPr>
        <w:shd w:val="clear" w:color="auto" w:fill="FFFFFF"/>
        <w:tabs>
          <w:tab w:val="left" w:pos="182"/>
        </w:tabs>
        <w:spacing w:before="552" w:line="274" w:lineRule="exact"/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вариант.</w:t>
      </w:r>
    </w:p>
    <w:p w:rsidR="0095765D" w:rsidRDefault="0095765D" w:rsidP="0095765D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Назовите части растительной клетки (ядро, вакуоль, оболочка, цитоплазма, поры в </w:t>
      </w:r>
      <w:r>
        <w:rPr>
          <w:sz w:val="24"/>
          <w:szCs w:val="24"/>
        </w:rPr>
        <w:t>оболочке).</w:t>
      </w:r>
    </w:p>
    <w:p w:rsidR="0095765D" w:rsidRDefault="0095765D" w:rsidP="0095765D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Назовите вегетативные органы (органы роста – стебель, корень, лист)</w:t>
      </w:r>
    </w:p>
    <w:p w:rsidR="0095765D" w:rsidRDefault="0095765D" w:rsidP="0095765D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Перечислите функции корней.</w:t>
      </w:r>
    </w:p>
    <w:p w:rsidR="0095765D" w:rsidRDefault="0095765D" w:rsidP="0095765D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Особенности минерального питания.</w:t>
      </w:r>
    </w:p>
    <w:p w:rsidR="0095765D" w:rsidRDefault="0095765D" w:rsidP="0095765D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Почки, виды почек.</w:t>
      </w:r>
    </w:p>
    <w:p w:rsidR="0095765D" w:rsidRDefault="0095765D" w:rsidP="0095765D">
      <w:pPr>
        <w:shd w:val="clear" w:color="auto" w:fill="FFFFFF"/>
        <w:tabs>
          <w:tab w:val="left" w:pos="182"/>
        </w:tabs>
        <w:spacing w:before="274" w:line="274" w:lineRule="exact"/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вариант.</w:t>
      </w:r>
    </w:p>
    <w:p w:rsidR="0095765D" w:rsidRDefault="0095765D" w:rsidP="0095765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Перечислите виды растительных тканей (</w:t>
      </w:r>
      <w:proofErr w:type="gramStart"/>
      <w:r>
        <w:rPr>
          <w:spacing w:val="-1"/>
          <w:sz w:val="24"/>
          <w:szCs w:val="24"/>
        </w:rPr>
        <w:t>образовательная</w:t>
      </w:r>
      <w:proofErr w:type="gramEnd"/>
      <w:r>
        <w:rPr>
          <w:spacing w:val="-1"/>
          <w:sz w:val="24"/>
          <w:szCs w:val="24"/>
        </w:rPr>
        <w:t xml:space="preserve">, покровная, опорная, </w:t>
      </w:r>
      <w:r>
        <w:rPr>
          <w:sz w:val="24"/>
          <w:szCs w:val="24"/>
        </w:rPr>
        <w:t>проводящая, выделительная)</w:t>
      </w:r>
    </w:p>
    <w:p w:rsidR="0095765D" w:rsidRDefault="0095765D" w:rsidP="0095765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Назовите генеративные органы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рганы размножения).</w:t>
      </w:r>
    </w:p>
    <w:p w:rsidR="0095765D" w:rsidRDefault="0095765D" w:rsidP="0095765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Перечислите виды корневых систем.</w:t>
      </w:r>
    </w:p>
    <w:p w:rsidR="0095765D" w:rsidRDefault="0095765D" w:rsidP="0095765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Виды удобрения.</w:t>
      </w:r>
    </w:p>
    <w:p w:rsidR="0095765D" w:rsidRDefault="0095765D" w:rsidP="0095765D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Внутреннее строение почки.</w:t>
      </w:r>
    </w:p>
    <w:p w:rsidR="0095765D" w:rsidRDefault="0095765D" w:rsidP="0095765D">
      <w:pPr>
        <w:shd w:val="clear" w:color="auto" w:fill="FFFFFF"/>
        <w:tabs>
          <w:tab w:val="left" w:pos="182"/>
        </w:tabs>
        <w:spacing w:before="274" w:line="274" w:lineRule="exact"/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>вариант.</w:t>
      </w:r>
    </w:p>
    <w:p w:rsidR="0095765D" w:rsidRDefault="0095765D" w:rsidP="0095765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Дайте определение клетки.</w:t>
      </w:r>
    </w:p>
    <w:p w:rsidR="0095765D" w:rsidRDefault="0095765D" w:rsidP="0095765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Что называется корневой системой?</w:t>
      </w:r>
    </w:p>
    <w:p w:rsidR="0095765D" w:rsidRDefault="0095765D" w:rsidP="0095765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Перечислите зоны корня.</w:t>
      </w:r>
    </w:p>
    <w:p w:rsidR="0095765D" w:rsidRDefault="0095765D" w:rsidP="0095765D">
      <w:pPr>
        <w:numPr>
          <w:ilvl w:val="0"/>
          <w:numId w:val="3"/>
        </w:numPr>
        <w:shd w:val="clear" w:color="auto" w:fill="FFFFFF"/>
        <w:tabs>
          <w:tab w:val="left" w:pos="240"/>
        </w:tabs>
        <w:spacing w:line="274" w:lineRule="exact"/>
        <w:rPr>
          <w:spacing w:val="-1"/>
          <w:sz w:val="24"/>
          <w:szCs w:val="24"/>
        </w:rPr>
      </w:pPr>
      <w:r>
        <w:rPr>
          <w:sz w:val="24"/>
          <w:szCs w:val="24"/>
        </w:rPr>
        <w:t>Что такое побег, строение побега?</w:t>
      </w:r>
    </w:p>
    <w:p w:rsidR="0095765D" w:rsidRDefault="0095765D" w:rsidP="0095765D">
      <w:pPr>
        <w:shd w:val="clear" w:color="auto" w:fill="FFFFFF"/>
        <w:spacing w:before="1838"/>
      </w:pPr>
      <w:r>
        <w:rPr>
          <w:sz w:val="24"/>
          <w:szCs w:val="24"/>
        </w:rPr>
        <w:t>Д/З. Принести спил дерева.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15E7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4F1773BC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6B59109A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5D"/>
    <w:rsid w:val="008975D3"/>
    <w:rsid w:val="0095765D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2013-01-25T23:44:00Z</dcterms:created>
  <dcterms:modified xsi:type="dcterms:W3CDTF">2013-01-25T23:45:00Z</dcterms:modified>
</cp:coreProperties>
</file>